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897BB" w14:textId="77777777" w:rsidR="00141D49" w:rsidRDefault="00141D49"/>
    <w:p w14:paraId="6A71AF28" w14:textId="77777777" w:rsidR="00141D49" w:rsidRDefault="00141D49" w:rsidP="00141D49"/>
    <w:p w14:paraId="265983A6" w14:textId="77777777" w:rsidR="00141D49" w:rsidRPr="00561DC4" w:rsidRDefault="00141D49" w:rsidP="00141D49">
      <w:pPr>
        <w:spacing w:line="259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3"/>
        <w:gridCol w:w="4408"/>
        <w:gridCol w:w="145"/>
        <w:gridCol w:w="855"/>
        <w:gridCol w:w="1845"/>
        <w:gridCol w:w="1985"/>
      </w:tblGrid>
      <w:tr w:rsidR="00141D49" w:rsidRPr="00561DC4" w14:paraId="11B10E28" w14:textId="77777777" w:rsidTr="00D876EB">
        <w:trPr>
          <w:trHeight w:val="360"/>
        </w:trPr>
        <w:tc>
          <w:tcPr>
            <w:tcW w:w="10031" w:type="dxa"/>
            <w:gridSpan w:val="6"/>
          </w:tcPr>
          <w:p w14:paraId="531C4348" w14:textId="77777777" w:rsidR="00141D49" w:rsidRPr="00561DC4" w:rsidRDefault="00141D49" w:rsidP="00D876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TROŠKOVNIK DIMNJAČARSKIH POSLOVA NA PODRUČJU OPĆINE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MARIJA GORICA</w:t>
            </w:r>
          </w:p>
          <w:p w14:paraId="7E4E0209" w14:textId="77777777" w:rsidR="00141D49" w:rsidRPr="00561DC4" w:rsidRDefault="00141D49" w:rsidP="00D876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561DC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OBITELJSKE KUĆE</w:t>
            </w: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</w:t>
            </w:r>
          </w:p>
        </w:tc>
      </w:tr>
      <w:tr w:rsidR="00141D49" w:rsidRPr="00561DC4" w14:paraId="2D0BF42C" w14:textId="77777777" w:rsidTr="0094218B">
        <w:tblPrEx>
          <w:tblLook w:val="04A0" w:firstRow="1" w:lastRow="0" w:firstColumn="1" w:lastColumn="0" w:noHBand="0" w:noVBand="1"/>
        </w:tblPrEx>
        <w:tc>
          <w:tcPr>
            <w:tcW w:w="793" w:type="dxa"/>
            <w:shd w:val="clear" w:color="auto" w:fill="auto"/>
          </w:tcPr>
          <w:p w14:paraId="5078C3CF" w14:textId="77777777" w:rsidR="00141D49" w:rsidRPr="00561DC4" w:rsidRDefault="00141D49" w:rsidP="00D876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Redni broj</w:t>
            </w:r>
          </w:p>
        </w:tc>
        <w:tc>
          <w:tcPr>
            <w:tcW w:w="4553" w:type="dxa"/>
            <w:gridSpan w:val="2"/>
            <w:shd w:val="clear" w:color="auto" w:fill="auto"/>
          </w:tcPr>
          <w:p w14:paraId="43FCCDA4" w14:textId="77777777" w:rsidR="00141D49" w:rsidRPr="00561DC4" w:rsidRDefault="00141D49" w:rsidP="00D876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Opis usluge</w:t>
            </w:r>
          </w:p>
        </w:tc>
        <w:tc>
          <w:tcPr>
            <w:tcW w:w="855" w:type="dxa"/>
            <w:shd w:val="clear" w:color="auto" w:fill="auto"/>
          </w:tcPr>
          <w:p w14:paraId="5469E691" w14:textId="77777777" w:rsidR="00141D49" w:rsidRPr="00561DC4" w:rsidRDefault="00141D49" w:rsidP="00D876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Jed. mjere</w:t>
            </w:r>
          </w:p>
        </w:tc>
        <w:tc>
          <w:tcPr>
            <w:tcW w:w="1845" w:type="dxa"/>
            <w:shd w:val="clear" w:color="auto" w:fill="auto"/>
          </w:tcPr>
          <w:p w14:paraId="5FDD6EBF" w14:textId="1E6E3F0B" w:rsidR="0094218B" w:rsidRPr="0094218B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218B">
              <w:rPr>
                <w:rFonts w:ascii="Times New Roman" w:hAnsi="Times New Roman"/>
                <w:color w:val="000000"/>
                <w:sz w:val="24"/>
                <w:szCs w:val="24"/>
              </w:rPr>
              <w:t>Cijena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218B">
              <w:rPr>
                <w:rFonts w:ascii="Times New Roman" w:hAnsi="Times New Roman"/>
                <w:color w:val="000000"/>
                <w:sz w:val="24"/>
                <w:szCs w:val="24"/>
              </w:rPr>
              <w:t>bez PDV-a</w:t>
            </w:r>
          </w:p>
          <w:p w14:paraId="7DBF2848" w14:textId="38986F3A" w:rsidR="00141D49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Pr="009421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  <w:r w:rsidRPr="0094218B">
              <w:rPr>
                <w:rFonts w:ascii="Times New Roman" w:hAnsi="Times New Roman"/>
                <w:color w:val="000000"/>
                <w:sz w:val="24"/>
                <w:szCs w:val="24"/>
              </w:rPr>
              <w:t>.2026.</w:t>
            </w:r>
          </w:p>
        </w:tc>
        <w:tc>
          <w:tcPr>
            <w:tcW w:w="1985" w:type="dxa"/>
            <w:shd w:val="clear" w:color="auto" w:fill="auto"/>
          </w:tcPr>
          <w:p w14:paraId="5B21F9AE" w14:textId="77777777" w:rsidR="0094218B" w:rsidRDefault="00141D49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Cijena bez</w:t>
            </w:r>
          </w:p>
          <w:p w14:paraId="21792622" w14:textId="067006A2" w:rsidR="00141D49" w:rsidRDefault="00141D49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PDV-a</w:t>
            </w:r>
          </w:p>
          <w:p w14:paraId="297949AB" w14:textId="720C7989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01.10.2026.</w:t>
            </w:r>
          </w:p>
        </w:tc>
      </w:tr>
      <w:tr w:rsidR="0094218B" w:rsidRPr="00561DC4" w14:paraId="1348B808" w14:textId="77777777" w:rsidTr="0094218B">
        <w:tblPrEx>
          <w:tblLook w:val="04A0" w:firstRow="1" w:lastRow="0" w:firstColumn="1" w:lastColumn="0" w:noHBand="0" w:noVBand="1"/>
        </w:tblPrEx>
        <w:trPr>
          <w:trHeight w:val="526"/>
        </w:trPr>
        <w:tc>
          <w:tcPr>
            <w:tcW w:w="793" w:type="dxa"/>
            <w:shd w:val="clear" w:color="auto" w:fill="auto"/>
          </w:tcPr>
          <w:p w14:paraId="3EA307AA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53" w:type="dxa"/>
            <w:gridSpan w:val="2"/>
            <w:shd w:val="clear" w:color="auto" w:fill="auto"/>
          </w:tcPr>
          <w:p w14:paraId="0F69C9C5" w14:textId="77777777" w:rsidR="0094218B" w:rsidRPr="00561DC4" w:rsidRDefault="0094218B" w:rsidP="0094218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Čišćenje dimnjaka, dimovodnog kanala i sabirača čađe – prizemni objekt</w:t>
            </w:r>
          </w:p>
        </w:tc>
        <w:tc>
          <w:tcPr>
            <w:tcW w:w="855" w:type="dxa"/>
            <w:shd w:val="clear" w:color="auto" w:fill="auto"/>
          </w:tcPr>
          <w:p w14:paraId="686E4934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845" w:type="dxa"/>
            <w:shd w:val="clear" w:color="auto" w:fill="auto"/>
          </w:tcPr>
          <w:p w14:paraId="69FB4A65" w14:textId="6D851E65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74EA">
              <w:t>5,31€</w:t>
            </w:r>
          </w:p>
        </w:tc>
        <w:tc>
          <w:tcPr>
            <w:tcW w:w="1985" w:type="dxa"/>
            <w:shd w:val="clear" w:color="auto" w:fill="auto"/>
          </w:tcPr>
          <w:p w14:paraId="68620438" w14:textId="51FAAE0C" w:rsidR="0094218B" w:rsidRPr="00561DC4" w:rsidRDefault="0094218B" w:rsidP="009421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5,31€</w:t>
            </w:r>
          </w:p>
        </w:tc>
      </w:tr>
      <w:tr w:rsidR="0094218B" w:rsidRPr="00561DC4" w14:paraId="25702AE3" w14:textId="77777777" w:rsidTr="0094218B">
        <w:tblPrEx>
          <w:tblLook w:val="04A0" w:firstRow="1" w:lastRow="0" w:firstColumn="1" w:lastColumn="0" w:noHBand="0" w:noVBand="1"/>
        </w:tblPrEx>
        <w:trPr>
          <w:trHeight w:val="576"/>
        </w:trPr>
        <w:tc>
          <w:tcPr>
            <w:tcW w:w="793" w:type="dxa"/>
            <w:shd w:val="clear" w:color="auto" w:fill="auto"/>
          </w:tcPr>
          <w:p w14:paraId="67C8BCA8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53" w:type="dxa"/>
            <w:gridSpan w:val="2"/>
            <w:shd w:val="clear" w:color="auto" w:fill="auto"/>
          </w:tcPr>
          <w:p w14:paraId="1AFA6A40" w14:textId="77777777" w:rsidR="0094218B" w:rsidRPr="00561DC4" w:rsidRDefault="0094218B" w:rsidP="0094218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Čišćenje dimnjaka, dimovodnog kanala i sabirača čađe - katnica</w:t>
            </w:r>
          </w:p>
        </w:tc>
        <w:tc>
          <w:tcPr>
            <w:tcW w:w="855" w:type="dxa"/>
            <w:shd w:val="clear" w:color="auto" w:fill="auto"/>
          </w:tcPr>
          <w:p w14:paraId="13CADE56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845" w:type="dxa"/>
            <w:shd w:val="clear" w:color="auto" w:fill="auto"/>
          </w:tcPr>
          <w:p w14:paraId="68C04ED9" w14:textId="26EBFF61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74EA">
              <w:t>7,96€</w:t>
            </w:r>
          </w:p>
        </w:tc>
        <w:tc>
          <w:tcPr>
            <w:tcW w:w="1985" w:type="dxa"/>
            <w:shd w:val="clear" w:color="auto" w:fill="auto"/>
          </w:tcPr>
          <w:p w14:paraId="349DD138" w14:textId="358EFD42" w:rsidR="0094218B" w:rsidRPr="00561DC4" w:rsidRDefault="0094218B" w:rsidP="009421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7,96€</w:t>
            </w:r>
          </w:p>
        </w:tc>
      </w:tr>
      <w:tr w:rsidR="0094218B" w:rsidRPr="00561DC4" w14:paraId="6DF84F16" w14:textId="77777777" w:rsidTr="0094218B">
        <w:tblPrEx>
          <w:tblLook w:val="04A0" w:firstRow="1" w:lastRow="0" w:firstColumn="1" w:lastColumn="0" w:noHBand="0" w:noVBand="1"/>
        </w:tblPrEx>
        <w:trPr>
          <w:trHeight w:val="554"/>
        </w:trPr>
        <w:tc>
          <w:tcPr>
            <w:tcW w:w="793" w:type="dxa"/>
            <w:shd w:val="clear" w:color="auto" w:fill="auto"/>
          </w:tcPr>
          <w:p w14:paraId="5B29FC43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53" w:type="dxa"/>
            <w:gridSpan w:val="2"/>
            <w:shd w:val="clear" w:color="auto" w:fill="auto"/>
          </w:tcPr>
          <w:p w14:paraId="74BF8036" w14:textId="77777777" w:rsidR="0094218B" w:rsidRPr="00561DC4" w:rsidRDefault="0094218B" w:rsidP="0094218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Čišćenje centralnog dimnjaka, dimovodnog kanala i sabirača čađe</w:t>
            </w:r>
          </w:p>
        </w:tc>
        <w:tc>
          <w:tcPr>
            <w:tcW w:w="855" w:type="dxa"/>
            <w:shd w:val="clear" w:color="auto" w:fill="auto"/>
          </w:tcPr>
          <w:p w14:paraId="71A68AB4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845" w:type="dxa"/>
            <w:shd w:val="clear" w:color="auto" w:fill="auto"/>
          </w:tcPr>
          <w:p w14:paraId="1D241B98" w14:textId="46B0FB4A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74EA">
              <w:t>7,96€</w:t>
            </w:r>
          </w:p>
        </w:tc>
        <w:tc>
          <w:tcPr>
            <w:tcW w:w="1985" w:type="dxa"/>
            <w:shd w:val="clear" w:color="auto" w:fill="auto"/>
          </w:tcPr>
          <w:p w14:paraId="0D4367F8" w14:textId="6F96B7CB" w:rsidR="0094218B" w:rsidRPr="00561DC4" w:rsidRDefault="0094218B" w:rsidP="009421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7,96€</w:t>
            </w:r>
          </w:p>
        </w:tc>
      </w:tr>
      <w:tr w:rsidR="0094218B" w:rsidRPr="00561DC4" w14:paraId="0A90E350" w14:textId="77777777" w:rsidTr="0094218B">
        <w:tblPrEx>
          <w:tblLook w:val="04A0" w:firstRow="1" w:lastRow="0" w:firstColumn="1" w:lastColumn="0" w:noHBand="0" w:noVBand="1"/>
        </w:tblPrEx>
        <w:trPr>
          <w:trHeight w:val="559"/>
        </w:trPr>
        <w:tc>
          <w:tcPr>
            <w:tcW w:w="793" w:type="dxa"/>
            <w:shd w:val="clear" w:color="auto" w:fill="auto"/>
          </w:tcPr>
          <w:p w14:paraId="69FEEF75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53" w:type="dxa"/>
            <w:gridSpan w:val="2"/>
            <w:shd w:val="clear" w:color="auto" w:fill="auto"/>
          </w:tcPr>
          <w:p w14:paraId="74354E11" w14:textId="77777777" w:rsidR="0094218B" w:rsidRPr="00561DC4" w:rsidRDefault="0094218B" w:rsidP="0094218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Čišćenje kotla centralnog grijanja snage do 50 kW</w:t>
            </w:r>
          </w:p>
        </w:tc>
        <w:tc>
          <w:tcPr>
            <w:tcW w:w="855" w:type="dxa"/>
            <w:shd w:val="clear" w:color="auto" w:fill="auto"/>
          </w:tcPr>
          <w:p w14:paraId="3C00D7F7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845" w:type="dxa"/>
            <w:shd w:val="clear" w:color="auto" w:fill="auto"/>
          </w:tcPr>
          <w:p w14:paraId="0769E6E4" w14:textId="0EA51190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74EA">
              <w:t>6,64€</w:t>
            </w:r>
          </w:p>
        </w:tc>
        <w:tc>
          <w:tcPr>
            <w:tcW w:w="1985" w:type="dxa"/>
            <w:shd w:val="clear" w:color="auto" w:fill="auto"/>
          </w:tcPr>
          <w:p w14:paraId="04CB693C" w14:textId="30BDF9E7" w:rsidR="0094218B" w:rsidRPr="00561DC4" w:rsidRDefault="0094218B" w:rsidP="009421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6,64€</w:t>
            </w:r>
          </w:p>
        </w:tc>
      </w:tr>
      <w:tr w:rsidR="0094218B" w:rsidRPr="00561DC4" w14:paraId="27D5C029" w14:textId="77777777" w:rsidTr="0094218B">
        <w:tblPrEx>
          <w:tblLook w:val="04A0" w:firstRow="1" w:lastRow="0" w:firstColumn="1" w:lastColumn="0" w:noHBand="0" w:noVBand="1"/>
        </w:tblPrEx>
        <w:trPr>
          <w:trHeight w:val="544"/>
        </w:trPr>
        <w:tc>
          <w:tcPr>
            <w:tcW w:w="793" w:type="dxa"/>
            <w:shd w:val="clear" w:color="auto" w:fill="auto"/>
          </w:tcPr>
          <w:p w14:paraId="736D3699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53" w:type="dxa"/>
            <w:gridSpan w:val="2"/>
            <w:shd w:val="clear" w:color="auto" w:fill="auto"/>
          </w:tcPr>
          <w:p w14:paraId="3FD470CF" w14:textId="77777777" w:rsidR="0094218B" w:rsidRPr="00561DC4" w:rsidRDefault="0094218B" w:rsidP="0094218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Čišćenje štednjaka ili peći na kruto gorivo po pećnici</w:t>
            </w:r>
          </w:p>
        </w:tc>
        <w:tc>
          <w:tcPr>
            <w:tcW w:w="855" w:type="dxa"/>
            <w:shd w:val="clear" w:color="auto" w:fill="auto"/>
          </w:tcPr>
          <w:p w14:paraId="53F89E53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845" w:type="dxa"/>
            <w:shd w:val="clear" w:color="auto" w:fill="auto"/>
          </w:tcPr>
          <w:p w14:paraId="03DEA9ED" w14:textId="6D9F8652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74EA">
              <w:t>2,65€</w:t>
            </w:r>
          </w:p>
        </w:tc>
        <w:tc>
          <w:tcPr>
            <w:tcW w:w="1985" w:type="dxa"/>
            <w:shd w:val="clear" w:color="auto" w:fill="auto"/>
          </w:tcPr>
          <w:p w14:paraId="10299F6D" w14:textId="54CCA662" w:rsidR="0094218B" w:rsidRPr="00561DC4" w:rsidRDefault="0094218B" w:rsidP="009421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2,65€</w:t>
            </w:r>
          </w:p>
        </w:tc>
      </w:tr>
      <w:tr w:rsidR="0094218B" w:rsidRPr="00561DC4" w14:paraId="7D7F0D8A" w14:textId="77777777" w:rsidTr="0094218B">
        <w:tblPrEx>
          <w:tblLook w:val="04A0" w:firstRow="1" w:lastRow="0" w:firstColumn="1" w:lastColumn="0" w:noHBand="0" w:noVBand="1"/>
        </w:tblPrEx>
        <w:trPr>
          <w:trHeight w:val="566"/>
        </w:trPr>
        <w:tc>
          <w:tcPr>
            <w:tcW w:w="793" w:type="dxa"/>
            <w:shd w:val="clear" w:color="auto" w:fill="auto"/>
          </w:tcPr>
          <w:p w14:paraId="4E39BB23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53" w:type="dxa"/>
            <w:gridSpan w:val="2"/>
            <w:shd w:val="clear" w:color="auto" w:fill="auto"/>
          </w:tcPr>
          <w:p w14:paraId="17CD0A2E" w14:textId="77777777" w:rsidR="0094218B" w:rsidRPr="00561DC4" w:rsidRDefault="0094218B" w:rsidP="0094218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Čišćenje, pregled i kontrola plinskog dimnjaka, dimovodnog kanala i ložišta senzorom dva puta godišnje (ložišta koja se nalaze u prostorijama gdje se boravi)</w:t>
            </w:r>
          </w:p>
        </w:tc>
        <w:tc>
          <w:tcPr>
            <w:tcW w:w="855" w:type="dxa"/>
            <w:shd w:val="clear" w:color="auto" w:fill="auto"/>
          </w:tcPr>
          <w:p w14:paraId="300C3FBC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845" w:type="dxa"/>
            <w:shd w:val="clear" w:color="auto" w:fill="auto"/>
          </w:tcPr>
          <w:p w14:paraId="60F5CB8A" w14:textId="1BF0DCCC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74EA">
              <w:t>7,96€</w:t>
            </w:r>
          </w:p>
        </w:tc>
        <w:tc>
          <w:tcPr>
            <w:tcW w:w="1985" w:type="dxa"/>
            <w:shd w:val="clear" w:color="auto" w:fill="auto"/>
          </w:tcPr>
          <w:p w14:paraId="508E4878" w14:textId="3833DB43" w:rsidR="0094218B" w:rsidRPr="00561DC4" w:rsidRDefault="0094218B" w:rsidP="009421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7,96€</w:t>
            </w:r>
          </w:p>
        </w:tc>
      </w:tr>
      <w:tr w:rsidR="0094218B" w:rsidRPr="00561DC4" w14:paraId="1EDD30D1" w14:textId="77777777" w:rsidTr="0094218B">
        <w:tblPrEx>
          <w:tblLook w:val="04A0" w:firstRow="1" w:lastRow="0" w:firstColumn="1" w:lastColumn="0" w:noHBand="0" w:noVBand="1"/>
        </w:tblPrEx>
        <w:trPr>
          <w:trHeight w:val="560"/>
        </w:trPr>
        <w:tc>
          <w:tcPr>
            <w:tcW w:w="793" w:type="dxa"/>
            <w:shd w:val="clear" w:color="auto" w:fill="auto"/>
          </w:tcPr>
          <w:p w14:paraId="0E376132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53" w:type="dxa"/>
            <w:gridSpan w:val="2"/>
            <w:shd w:val="clear" w:color="auto" w:fill="auto"/>
          </w:tcPr>
          <w:p w14:paraId="7D986A97" w14:textId="77777777" w:rsidR="0094218B" w:rsidRPr="00561DC4" w:rsidRDefault="0094218B" w:rsidP="0094218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Pregled i kontrola plinskog dimnjaka, priključnih cijevi i trošila (kontrolno mjerenje) jedan puta godišnje, kotlovnice</w:t>
            </w:r>
          </w:p>
        </w:tc>
        <w:tc>
          <w:tcPr>
            <w:tcW w:w="855" w:type="dxa"/>
            <w:shd w:val="clear" w:color="auto" w:fill="auto"/>
          </w:tcPr>
          <w:p w14:paraId="5B3E223B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845" w:type="dxa"/>
            <w:shd w:val="clear" w:color="auto" w:fill="auto"/>
          </w:tcPr>
          <w:p w14:paraId="79B4298A" w14:textId="02532BE5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74EA">
              <w:t>7,96€</w:t>
            </w:r>
          </w:p>
        </w:tc>
        <w:tc>
          <w:tcPr>
            <w:tcW w:w="1985" w:type="dxa"/>
            <w:shd w:val="clear" w:color="auto" w:fill="auto"/>
          </w:tcPr>
          <w:p w14:paraId="0FAA99DB" w14:textId="40C1EA7A" w:rsidR="0094218B" w:rsidRPr="00561DC4" w:rsidRDefault="0094218B" w:rsidP="009421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7,96€</w:t>
            </w:r>
          </w:p>
        </w:tc>
      </w:tr>
      <w:tr w:rsidR="0094218B" w:rsidRPr="00561DC4" w14:paraId="2FE5F1F4" w14:textId="77777777" w:rsidTr="0094218B">
        <w:tblPrEx>
          <w:tblLook w:val="04A0" w:firstRow="1" w:lastRow="0" w:firstColumn="1" w:lastColumn="0" w:noHBand="0" w:noVBand="1"/>
        </w:tblPrEx>
        <w:trPr>
          <w:trHeight w:val="554"/>
        </w:trPr>
        <w:tc>
          <w:tcPr>
            <w:tcW w:w="793" w:type="dxa"/>
            <w:shd w:val="clear" w:color="auto" w:fill="auto"/>
          </w:tcPr>
          <w:p w14:paraId="26A675A1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53" w:type="dxa"/>
            <w:gridSpan w:val="2"/>
            <w:shd w:val="clear" w:color="auto" w:fill="auto"/>
          </w:tcPr>
          <w:p w14:paraId="5AFB61B3" w14:textId="77777777" w:rsidR="0094218B" w:rsidRPr="00561DC4" w:rsidRDefault="0094218B" w:rsidP="0094218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Pregled dimnjaka, priključne cijevi i ložišta sa izradom dimnjačarskog nalaza</w:t>
            </w:r>
          </w:p>
        </w:tc>
        <w:tc>
          <w:tcPr>
            <w:tcW w:w="855" w:type="dxa"/>
            <w:shd w:val="clear" w:color="auto" w:fill="auto"/>
          </w:tcPr>
          <w:p w14:paraId="78E0036A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845" w:type="dxa"/>
            <w:shd w:val="clear" w:color="auto" w:fill="auto"/>
          </w:tcPr>
          <w:p w14:paraId="44EFEF38" w14:textId="4BC7A2FE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74EA">
              <w:t>7,96€</w:t>
            </w:r>
          </w:p>
        </w:tc>
        <w:tc>
          <w:tcPr>
            <w:tcW w:w="1985" w:type="dxa"/>
            <w:shd w:val="clear" w:color="auto" w:fill="auto"/>
          </w:tcPr>
          <w:p w14:paraId="43B91EF8" w14:textId="57482A28" w:rsidR="0094218B" w:rsidRPr="00561DC4" w:rsidRDefault="0094218B" w:rsidP="009421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7,96€</w:t>
            </w:r>
          </w:p>
        </w:tc>
      </w:tr>
      <w:tr w:rsidR="0094218B" w:rsidRPr="00561DC4" w14:paraId="0476CB02" w14:textId="77777777" w:rsidTr="0094218B">
        <w:tblPrEx>
          <w:tblLook w:val="04A0" w:firstRow="1" w:lastRow="0" w:firstColumn="1" w:lastColumn="0" w:noHBand="0" w:noVBand="1"/>
        </w:tblPrEx>
        <w:trPr>
          <w:trHeight w:val="548"/>
        </w:trPr>
        <w:tc>
          <w:tcPr>
            <w:tcW w:w="793" w:type="dxa"/>
            <w:shd w:val="clear" w:color="auto" w:fill="auto"/>
          </w:tcPr>
          <w:p w14:paraId="237FD9A9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53" w:type="dxa"/>
            <w:gridSpan w:val="2"/>
            <w:shd w:val="clear" w:color="auto" w:fill="auto"/>
          </w:tcPr>
          <w:p w14:paraId="7ACDEED3" w14:textId="77777777" w:rsidR="0094218B" w:rsidRPr="00561DC4" w:rsidRDefault="0094218B" w:rsidP="0094218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Ispaljivanje dimnjaka po jednom satu</w:t>
            </w:r>
          </w:p>
        </w:tc>
        <w:tc>
          <w:tcPr>
            <w:tcW w:w="855" w:type="dxa"/>
            <w:shd w:val="clear" w:color="auto" w:fill="auto"/>
          </w:tcPr>
          <w:p w14:paraId="49500AF7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sat</w:t>
            </w:r>
          </w:p>
        </w:tc>
        <w:tc>
          <w:tcPr>
            <w:tcW w:w="1845" w:type="dxa"/>
            <w:shd w:val="clear" w:color="auto" w:fill="auto"/>
          </w:tcPr>
          <w:p w14:paraId="1EC17861" w14:textId="44C4C9F6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74EA">
              <w:t>0,11€</w:t>
            </w:r>
          </w:p>
        </w:tc>
        <w:tc>
          <w:tcPr>
            <w:tcW w:w="1985" w:type="dxa"/>
            <w:shd w:val="clear" w:color="auto" w:fill="auto"/>
          </w:tcPr>
          <w:p w14:paraId="7F33E21F" w14:textId="1FFD15AA" w:rsidR="0094218B" w:rsidRPr="00561DC4" w:rsidRDefault="0094218B" w:rsidP="009421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0,11€</w:t>
            </w:r>
          </w:p>
        </w:tc>
      </w:tr>
      <w:tr w:rsidR="0094218B" w:rsidRPr="00561DC4" w14:paraId="36B7054D" w14:textId="77777777" w:rsidTr="0094218B">
        <w:tblPrEx>
          <w:tblLook w:val="04A0" w:firstRow="1" w:lastRow="0" w:firstColumn="1" w:lastColumn="0" w:noHBand="0" w:noVBand="1"/>
        </w:tblPrEx>
        <w:trPr>
          <w:trHeight w:val="570"/>
        </w:trPr>
        <w:tc>
          <w:tcPr>
            <w:tcW w:w="793" w:type="dxa"/>
            <w:shd w:val="clear" w:color="auto" w:fill="auto"/>
          </w:tcPr>
          <w:p w14:paraId="5C56B60F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53" w:type="dxa"/>
            <w:gridSpan w:val="2"/>
            <w:shd w:val="clear" w:color="auto" w:fill="auto"/>
          </w:tcPr>
          <w:p w14:paraId="05934F58" w14:textId="77777777" w:rsidR="0094218B" w:rsidRPr="00561DC4" w:rsidRDefault="0094218B" w:rsidP="0094218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Snimanje dimnjaka kamerom (jedna vertikala)</w:t>
            </w:r>
          </w:p>
        </w:tc>
        <w:tc>
          <w:tcPr>
            <w:tcW w:w="855" w:type="dxa"/>
            <w:shd w:val="clear" w:color="auto" w:fill="auto"/>
          </w:tcPr>
          <w:p w14:paraId="7F579A0A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845" w:type="dxa"/>
            <w:shd w:val="clear" w:color="auto" w:fill="auto"/>
          </w:tcPr>
          <w:p w14:paraId="5EBD5EE0" w14:textId="4C84AB1F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74EA">
              <w:t>0,11€</w:t>
            </w:r>
          </w:p>
        </w:tc>
        <w:tc>
          <w:tcPr>
            <w:tcW w:w="1985" w:type="dxa"/>
            <w:shd w:val="clear" w:color="auto" w:fill="auto"/>
          </w:tcPr>
          <w:p w14:paraId="21EDB149" w14:textId="40776143" w:rsidR="0094218B" w:rsidRPr="00561DC4" w:rsidRDefault="0094218B" w:rsidP="009421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0,11€</w:t>
            </w:r>
          </w:p>
        </w:tc>
      </w:tr>
      <w:tr w:rsidR="00141D49" w:rsidRPr="00561DC4" w14:paraId="67FD0F87" w14:textId="77777777" w:rsidTr="00D876EB">
        <w:tblPrEx>
          <w:tblLook w:val="04A0" w:firstRow="1" w:lastRow="0" w:firstColumn="1" w:lastColumn="0" w:noHBand="0" w:noVBand="1"/>
        </w:tblPrEx>
        <w:trPr>
          <w:trHeight w:val="548"/>
        </w:trPr>
        <w:tc>
          <w:tcPr>
            <w:tcW w:w="10031" w:type="dxa"/>
            <w:gridSpan w:val="6"/>
            <w:shd w:val="clear" w:color="auto" w:fill="auto"/>
          </w:tcPr>
          <w:p w14:paraId="26533543" w14:textId="77777777" w:rsidR="00141D49" w:rsidRPr="00561DC4" w:rsidRDefault="00141D49" w:rsidP="00D876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TROŠKOVNIK DIMNJAČARSKIH POSLOVA NA PODRUČJU OPĆINE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MARIJA GORICA</w:t>
            </w:r>
          </w:p>
          <w:p w14:paraId="612F2075" w14:textId="77777777" w:rsidR="00141D49" w:rsidRPr="00561DC4" w:rsidRDefault="00141D49" w:rsidP="00D876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561DC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INDUSTRIJSKE I POSLOVNE ZGRADE I PROSTORIJE (kotlovnice)</w:t>
            </w: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</w:t>
            </w:r>
          </w:p>
        </w:tc>
      </w:tr>
      <w:tr w:rsidR="00141D49" w:rsidRPr="00561DC4" w14:paraId="5EB82E3A" w14:textId="77777777" w:rsidTr="0094218B">
        <w:tblPrEx>
          <w:tblLook w:val="04A0" w:firstRow="1" w:lastRow="0" w:firstColumn="1" w:lastColumn="0" w:noHBand="0" w:noVBand="1"/>
        </w:tblPrEx>
        <w:tc>
          <w:tcPr>
            <w:tcW w:w="793" w:type="dxa"/>
            <w:shd w:val="clear" w:color="auto" w:fill="auto"/>
          </w:tcPr>
          <w:p w14:paraId="7249A4E0" w14:textId="77777777" w:rsidR="00141D49" w:rsidRPr="00561DC4" w:rsidRDefault="00141D49" w:rsidP="00D876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Redni broj</w:t>
            </w:r>
          </w:p>
        </w:tc>
        <w:tc>
          <w:tcPr>
            <w:tcW w:w="4408" w:type="dxa"/>
            <w:shd w:val="clear" w:color="auto" w:fill="auto"/>
          </w:tcPr>
          <w:p w14:paraId="0E4728BA" w14:textId="77777777" w:rsidR="00141D49" w:rsidRPr="00561DC4" w:rsidRDefault="00141D49" w:rsidP="00D876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Opis usluge</w:t>
            </w:r>
          </w:p>
        </w:tc>
        <w:tc>
          <w:tcPr>
            <w:tcW w:w="1000" w:type="dxa"/>
            <w:gridSpan w:val="2"/>
            <w:shd w:val="clear" w:color="auto" w:fill="auto"/>
          </w:tcPr>
          <w:p w14:paraId="5AF22B14" w14:textId="77777777" w:rsidR="00141D49" w:rsidRPr="00561DC4" w:rsidRDefault="00141D49" w:rsidP="00D876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Jed. mjere</w:t>
            </w:r>
          </w:p>
        </w:tc>
        <w:tc>
          <w:tcPr>
            <w:tcW w:w="1845" w:type="dxa"/>
            <w:shd w:val="clear" w:color="auto" w:fill="auto"/>
          </w:tcPr>
          <w:p w14:paraId="7E2FEDF8" w14:textId="77777777" w:rsidR="0094218B" w:rsidRPr="0094218B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218B">
              <w:rPr>
                <w:rFonts w:ascii="Times New Roman" w:hAnsi="Times New Roman"/>
                <w:color w:val="000000"/>
                <w:sz w:val="24"/>
                <w:szCs w:val="24"/>
              </w:rPr>
              <w:t>Cijena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218B">
              <w:rPr>
                <w:rFonts w:ascii="Times New Roman" w:hAnsi="Times New Roman"/>
                <w:color w:val="000000"/>
                <w:sz w:val="24"/>
                <w:szCs w:val="24"/>
              </w:rPr>
              <w:t>bez PDV-a</w:t>
            </w:r>
          </w:p>
          <w:p w14:paraId="176B915C" w14:textId="5964A257" w:rsidR="00141D49" w:rsidRPr="00561DC4" w:rsidRDefault="0094218B" w:rsidP="00942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10</w:t>
            </w:r>
            <w:r w:rsidRPr="0094218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  <w:r w:rsidRPr="0094218B">
              <w:rPr>
                <w:rFonts w:ascii="Times New Roman" w:hAnsi="Times New Roman"/>
                <w:color w:val="000000"/>
                <w:sz w:val="24"/>
                <w:szCs w:val="24"/>
              </w:rPr>
              <w:t>.2026.</w:t>
            </w:r>
          </w:p>
        </w:tc>
        <w:tc>
          <w:tcPr>
            <w:tcW w:w="1985" w:type="dxa"/>
            <w:shd w:val="clear" w:color="auto" w:fill="auto"/>
          </w:tcPr>
          <w:p w14:paraId="67AEB9AD" w14:textId="77777777" w:rsidR="0094218B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Cijena bez</w:t>
            </w:r>
          </w:p>
          <w:p w14:paraId="35160B6C" w14:textId="77777777" w:rsidR="0094218B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PDV-a</w:t>
            </w:r>
          </w:p>
          <w:p w14:paraId="14B429E7" w14:textId="708AEC26" w:rsidR="00141D49" w:rsidRPr="00561DC4" w:rsidRDefault="0094218B" w:rsidP="00942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01.10.2026.</w:t>
            </w:r>
          </w:p>
        </w:tc>
      </w:tr>
      <w:tr w:rsidR="0094218B" w:rsidRPr="00561DC4" w14:paraId="6EA59745" w14:textId="77777777" w:rsidTr="0094218B">
        <w:tblPrEx>
          <w:tblLook w:val="04A0" w:firstRow="1" w:lastRow="0" w:firstColumn="1" w:lastColumn="0" w:noHBand="0" w:noVBand="1"/>
        </w:tblPrEx>
        <w:trPr>
          <w:trHeight w:val="526"/>
        </w:trPr>
        <w:tc>
          <w:tcPr>
            <w:tcW w:w="793" w:type="dxa"/>
            <w:shd w:val="clear" w:color="auto" w:fill="auto"/>
          </w:tcPr>
          <w:p w14:paraId="5AD24075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08" w:type="dxa"/>
            <w:shd w:val="clear" w:color="auto" w:fill="auto"/>
          </w:tcPr>
          <w:p w14:paraId="4EFFBD17" w14:textId="77777777" w:rsidR="0094218B" w:rsidRPr="00561DC4" w:rsidRDefault="0094218B" w:rsidP="0094218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Čišćenje, pregled i kontrola centralnog dimnjaka; etaža 3 metra</w:t>
            </w:r>
          </w:p>
        </w:tc>
        <w:tc>
          <w:tcPr>
            <w:tcW w:w="1000" w:type="dxa"/>
            <w:gridSpan w:val="2"/>
            <w:shd w:val="clear" w:color="auto" w:fill="auto"/>
          </w:tcPr>
          <w:p w14:paraId="44060D79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etaža</w:t>
            </w:r>
          </w:p>
        </w:tc>
        <w:tc>
          <w:tcPr>
            <w:tcW w:w="1845" w:type="dxa"/>
            <w:shd w:val="clear" w:color="auto" w:fill="auto"/>
          </w:tcPr>
          <w:p w14:paraId="373FA6EF" w14:textId="22537D25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2911">
              <w:t>2,65€</w:t>
            </w:r>
          </w:p>
        </w:tc>
        <w:tc>
          <w:tcPr>
            <w:tcW w:w="1985" w:type="dxa"/>
            <w:shd w:val="clear" w:color="auto" w:fill="auto"/>
          </w:tcPr>
          <w:p w14:paraId="1FF3FFB5" w14:textId="2EDBD0EE" w:rsidR="0094218B" w:rsidRPr="00561DC4" w:rsidRDefault="0094218B" w:rsidP="009421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2,65€</w:t>
            </w:r>
          </w:p>
        </w:tc>
      </w:tr>
      <w:tr w:rsidR="0094218B" w:rsidRPr="00561DC4" w14:paraId="68125F7D" w14:textId="77777777" w:rsidTr="0094218B">
        <w:tblPrEx>
          <w:tblLook w:val="04A0" w:firstRow="1" w:lastRow="0" w:firstColumn="1" w:lastColumn="0" w:noHBand="0" w:noVBand="1"/>
        </w:tblPrEx>
        <w:trPr>
          <w:trHeight w:val="576"/>
        </w:trPr>
        <w:tc>
          <w:tcPr>
            <w:tcW w:w="793" w:type="dxa"/>
            <w:shd w:val="clear" w:color="auto" w:fill="auto"/>
          </w:tcPr>
          <w:p w14:paraId="61A92E12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08" w:type="dxa"/>
            <w:shd w:val="clear" w:color="auto" w:fill="auto"/>
          </w:tcPr>
          <w:p w14:paraId="32595A0E" w14:textId="77777777" w:rsidR="0094218B" w:rsidRPr="00561DC4" w:rsidRDefault="0094218B" w:rsidP="0094218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Vađenje čađe iz centralnog dimnjaka</w:t>
            </w:r>
          </w:p>
        </w:tc>
        <w:tc>
          <w:tcPr>
            <w:tcW w:w="1000" w:type="dxa"/>
            <w:gridSpan w:val="2"/>
            <w:shd w:val="clear" w:color="auto" w:fill="auto"/>
          </w:tcPr>
          <w:p w14:paraId="28E0AC0B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845" w:type="dxa"/>
            <w:shd w:val="clear" w:color="auto" w:fill="auto"/>
          </w:tcPr>
          <w:p w14:paraId="4E34FD7C" w14:textId="77F4C955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2911">
              <w:t>1,33€</w:t>
            </w:r>
          </w:p>
        </w:tc>
        <w:tc>
          <w:tcPr>
            <w:tcW w:w="1985" w:type="dxa"/>
            <w:shd w:val="clear" w:color="auto" w:fill="auto"/>
          </w:tcPr>
          <w:p w14:paraId="61ED4F91" w14:textId="6764DCEC" w:rsidR="0094218B" w:rsidRPr="00561DC4" w:rsidRDefault="0094218B" w:rsidP="009421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1,33€</w:t>
            </w:r>
          </w:p>
        </w:tc>
      </w:tr>
      <w:tr w:rsidR="0094218B" w:rsidRPr="00561DC4" w14:paraId="613B7590" w14:textId="77777777" w:rsidTr="0094218B">
        <w:tblPrEx>
          <w:tblLook w:val="04A0" w:firstRow="1" w:lastRow="0" w:firstColumn="1" w:lastColumn="0" w:noHBand="0" w:noVBand="1"/>
        </w:tblPrEx>
        <w:trPr>
          <w:trHeight w:val="554"/>
        </w:trPr>
        <w:tc>
          <w:tcPr>
            <w:tcW w:w="793" w:type="dxa"/>
            <w:shd w:val="clear" w:color="auto" w:fill="auto"/>
          </w:tcPr>
          <w:p w14:paraId="23E63B3E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08" w:type="dxa"/>
            <w:shd w:val="clear" w:color="auto" w:fill="auto"/>
          </w:tcPr>
          <w:p w14:paraId="527B8487" w14:textId="77777777" w:rsidR="0094218B" w:rsidRPr="00561DC4" w:rsidRDefault="0094218B" w:rsidP="0094218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Čišćenje horizontalnih i vertikalnih dimovodnih kanala po metru dužine</w:t>
            </w:r>
          </w:p>
        </w:tc>
        <w:tc>
          <w:tcPr>
            <w:tcW w:w="1000" w:type="dxa"/>
            <w:gridSpan w:val="2"/>
            <w:shd w:val="clear" w:color="auto" w:fill="auto"/>
          </w:tcPr>
          <w:p w14:paraId="67980210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845" w:type="dxa"/>
            <w:shd w:val="clear" w:color="auto" w:fill="auto"/>
          </w:tcPr>
          <w:p w14:paraId="4D94038B" w14:textId="04DCBA5E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2911">
              <w:t>1,33€</w:t>
            </w:r>
          </w:p>
        </w:tc>
        <w:tc>
          <w:tcPr>
            <w:tcW w:w="1985" w:type="dxa"/>
            <w:shd w:val="clear" w:color="auto" w:fill="auto"/>
          </w:tcPr>
          <w:p w14:paraId="4258BC45" w14:textId="556B542D" w:rsidR="0094218B" w:rsidRPr="00561DC4" w:rsidRDefault="0094218B" w:rsidP="009421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1,33€</w:t>
            </w:r>
          </w:p>
        </w:tc>
      </w:tr>
      <w:tr w:rsidR="0094218B" w:rsidRPr="00561DC4" w14:paraId="26B52BC4" w14:textId="77777777" w:rsidTr="0094218B">
        <w:tblPrEx>
          <w:tblLook w:val="04A0" w:firstRow="1" w:lastRow="0" w:firstColumn="1" w:lastColumn="0" w:noHBand="0" w:noVBand="1"/>
        </w:tblPrEx>
        <w:trPr>
          <w:trHeight w:val="559"/>
        </w:trPr>
        <w:tc>
          <w:tcPr>
            <w:tcW w:w="793" w:type="dxa"/>
            <w:shd w:val="clear" w:color="auto" w:fill="auto"/>
          </w:tcPr>
          <w:p w14:paraId="4119EEA1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08" w:type="dxa"/>
            <w:shd w:val="clear" w:color="auto" w:fill="auto"/>
          </w:tcPr>
          <w:p w14:paraId="1AE45DBF" w14:textId="77777777" w:rsidR="0094218B" w:rsidRPr="00561DC4" w:rsidRDefault="0094218B" w:rsidP="0094218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Čišćenje kotlova i ostalih ložišta po kW</w:t>
            </w:r>
          </w:p>
        </w:tc>
        <w:tc>
          <w:tcPr>
            <w:tcW w:w="1000" w:type="dxa"/>
            <w:gridSpan w:val="2"/>
            <w:shd w:val="clear" w:color="auto" w:fill="auto"/>
          </w:tcPr>
          <w:p w14:paraId="45ED3843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kW</w:t>
            </w:r>
          </w:p>
        </w:tc>
        <w:tc>
          <w:tcPr>
            <w:tcW w:w="1845" w:type="dxa"/>
            <w:shd w:val="clear" w:color="auto" w:fill="auto"/>
          </w:tcPr>
          <w:p w14:paraId="38942DF1" w14:textId="22E65EA0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2911">
              <w:t>0,27€</w:t>
            </w:r>
          </w:p>
        </w:tc>
        <w:tc>
          <w:tcPr>
            <w:tcW w:w="1985" w:type="dxa"/>
            <w:shd w:val="clear" w:color="auto" w:fill="auto"/>
          </w:tcPr>
          <w:p w14:paraId="27B35AF5" w14:textId="09A7A657" w:rsidR="0094218B" w:rsidRPr="00561DC4" w:rsidRDefault="0094218B" w:rsidP="009421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0,27€</w:t>
            </w:r>
          </w:p>
        </w:tc>
      </w:tr>
      <w:tr w:rsidR="0094218B" w:rsidRPr="00561DC4" w14:paraId="7F19BFA2" w14:textId="77777777" w:rsidTr="0094218B">
        <w:tblPrEx>
          <w:tblLook w:val="04A0" w:firstRow="1" w:lastRow="0" w:firstColumn="1" w:lastColumn="0" w:noHBand="0" w:noVBand="1"/>
        </w:tblPrEx>
        <w:trPr>
          <w:trHeight w:val="544"/>
        </w:trPr>
        <w:tc>
          <w:tcPr>
            <w:tcW w:w="793" w:type="dxa"/>
            <w:shd w:val="clear" w:color="auto" w:fill="auto"/>
          </w:tcPr>
          <w:p w14:paraId="0F5CD1FA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08" w:type="dxa"/>
            <w:shd w:val="clear" w:color="auto" w:fill="auto"/>
          </w:tcPr>
          <w:p w14:paraId="76F01A24" w14:textId="77777777" w:rsidR="0094218B" w:rsidRPr="00561DC4" w:rsidRDefault="0094218B" w:rsidP="0094218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Kontrolno mjerenje ložišta mjernim uređajem po kW</w:t>
            </w:r>
          </w:p>
        </w:tc>
        <w:tc>
          <w:tcPr>
            <w:tcW w:w="1000" w:type="dxa"/>
            <w:gridSpan w:val="2"/>
            <w:shd w:val="clear" w:color="auto" w:fill="auto"/>
          </w:tcPr>
          <w:p w14:paraId="7427CB5D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kW</w:t>
            </w:r>
          </w:p>
        </w:tc>
        <w:tc>
          <w:tcPr>
            <w:tcW w:w="1845" w:type="dxa"/>
            <w:shd w:val="clear" w:color="auto" w:fill="auto"/>
          </w:tcPr>
          <w:p w14:paraId="35B1AB64" w14:textId="7AC8D59F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2911">
              <w:t>0,27€</w:t>
            </w:r>
          </w:p>
        </w:tc>
        <w:tc>
          <w:tcPr>
            <w:tcW w:w="1985" w:type="dxa"/>
            <w:shd w:val="clear" w:color="auto" w:fill="auto"/>
          </w:tcPr>
          <w:p w14:paraId="7C08F7DC" w14:textId="1D0C70C6" w:rsidR="0094218B" w:rsidRPr="00561DC4" w:rsidRDefault="0094218B" w:rsidP="009421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0,27€</w:t>
            </w:r>
          </w:p>
        </w:tc>
      </w:tr>
      <w:tr w:rsidR="0094218B" w:rsidRPr="00561DC4" w14:paraId="68763D58" w14:textId="77777777" w:rsidTr="0094218B">
        <w:tblPrEx>
          <w:tblLook w:val="04A0" w:firstRow="1" w:lastRow="0" w:firstColumn="1" w:lastColumn="0" w:noHBand="0" w:noVBand="1"/>
        </w:tblPrEx>
        <w:trPr>
          <w:trHeight w:val="566"/>
        </w:trPr>
        <w:tc>
          <w:tcPr>
            <w:tcW w:w="793" w:type="dxa"/>
            <w:shd w:val="clear" w:color="auto" w:fill="auto"/>
          </w:tcPr>
          <w:p w14:paraId="19D9AEDA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4408" w:type="dxa"/>
            <w:shd w:val="clear" w:color="auto" w:fill="auto"/>
          </w:tcPr>
          <w:p w14:paraId="4F15A48E" w14:textId="77777777" w:rsidR="0094218B" w:rsidRPr="00561DC4" w:rsidRDefault="0094218B" w:rsidP="0094218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Čišćenje, pregled i kontrola centralnog dimnjaka i ložišta sa izradom dimnjačarskog nalaza</w:t>
            </w:r>
          </w:p>
        </w:tc>
        <w:tc>
          <w:tcPr>
            <w:tcW w:w="1000" w:type="dxa"/>
            <w:gridSpan w:val="2"/>
            <w:shd w:val="clear" w:color="auto" w:fill="auto"/>
          </w:tcPr>
          <w:p w14:paraId="0C56C0BE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845" w:type="dxa"/>
            <w:shd w:val="clear" w:color="auto" w:fill="auto"/>
          </w:tcPr>
          <w:p w14:paraId="772CF4BD" w14:textId="189FB0E6" w:rsidR="0094218B" w:rsidRPr="0094218B" w:rsidRDefault="0094218B" w:rsidP="009421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218B">
              <w:rPr>
                <w:sz w:val="24"/>
                <w:szCs w:val="24"/>
              </w:rPr>
              <w:t>33,18€</w:t>
            </w:r>
          </w:p>
        </w:tc>
        <w:tc>
          <w:tcPr>
            <w:tcW w:w="1985" w:type="dxa"/>
            <w:shd w:val="clear" w:color="auto" w:fill="auto"/>
          </w:tcPr>
          <w:p w14:paraId="12B5EDF3" w14:textId="48252A45" w:rsidR="0094218B" w:rsidRPr="00561DC4" w:rsidRDefault="0094218B" w:rsidP="009421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33,18€</w:t>
            </w:r>
          </w:p>
        </w:tc>
      </w:tr>
      <w:tr w:rsidR="0094218B" w:rsidRPr="00561DC4" w14:paraId="79423EAF" w14:textId="77777777" w:rsidTr="0094218B">
        <w:tblPrEx>
          <w:tblLook w:val="04A0" w:firstRow="1" w:lastRow="0" w:firstColumn="1" w:lastColumn="0" w:noHBand="0" w:noVBand="1"/>
        </w:tblPrEx>
        <w:trPr>
          <w:trHeight w:val="560"/>
        </w:trPr>
        <w:tc>
          <w:tcPr>
            <w:tcW w:w="793" w:type="dxa"/>
            <w:tcBorders>
              <w:bottom w:val="single" w:sz="4" w:space="0" w:color="auto"/>
            </w:tcBorders>
            <w:shd w:val="clear" w:color="auto" w:fill="auto"/>
          </w:tcPr>
          <w:p w14:paraId="1B1C5068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408" w:type="dxa"/>
            <w:tcBorders>
              <w:bottom w:val="single" w:sz="4" w:space="0" w:color="auto"/>
            </w:tcBorders>
            <w:shd w:val="clear" w:color="auto" w:fill="auto"/>
          </w:tcPr>
          <w:p w14:paraId="28456DCA" w14:textId="77777777" w:rsidR="0094218B" w:rsidRPr="00561DC4" w:rsidRDefault="0094218B" w:rsidP="0094218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Čišćenje dimnjaka, dimovodnih kanala i sabirača čađe kod peći za pečenje pizze i pekarskih peći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A91A737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845" w:type="dxa"/>
            <w:tcBorders>
              <w:bottom w:val="single" w:sz="4" w:space="0" w:color="auto"/>
            </w:tcBorders>
            <w:shd w:val="clear" w:color="auto" w:fill="auto"/>
          </w:tcPr>
          <w:p w14:paraId="10C8B1BD" w14:textId="415230C3" w:rsidR="0094218B" w:rsidRPr="0094218B" w:rsidRDefault="0094218B" w:rsidP="009421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218B">
              <w:rPr>
                <w:sz w:val="24"/>
                <w:szCs w:val="24"/>
              </w:rPr>
              <w:t>1,06€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7E576172" w14:textId="41DD8C49" w:rsidR="0094218B" w:rsidRPr="00561DC4" w:rsidRDefault="0094218B" w:rsidP="009421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1,06€</w:t>
            </w:r>
          </w:p>
        </w:tc>
      </w:tr>
      <w:tr w:rsidR="0094218B" w:rsidRPr="00561DC4" w14:paraId="29473B12" w14:textId="77777777" w:rsidTr="0094218B">
        <w:tblPrEx>
          <w:tblLook w:val="04A0" w:firstRow="1" w:lastRow="0" w:firstColumn="1" w:lastColumn="0" w:noHBand="0" w:noVBand="1"/>
        </w:tblPrEx>
        <w:trPr>
          <w:trHeight w:val="55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BAB8B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0E9F6" w14:textId="77777777" w:rsidR="0094218B" w:rsidRPr="00561DC4" w:rsidRDefault="0094218B" w:rsidP="0094218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Snimanje dimnjaka kamerom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C3C97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etaža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D2580" w14:textId="09256E14" w:rsidR="0094218B" w:rsidRPr="0094218B" w:rsidRDefault="0094218B" w:rsidP="009421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218B">
              <w:rPr>
                <w:sz w:val="24"/>
                <w:szCs w:val="24"/>
              </w:rPr>
              <w:t>0,11€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485A0" w14:textId="39BB0BF2" w:rsidR="0094218B" w:rsidRPr="00561DC4" w:rsidRDefault="0094218B" w:rsidP="009421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0,11€</w:t>
            </w:r>
          </w:p>
        </w:tc>
      </w:tr>
      <w:tr w:rsidR="0094218B" w:rsidRPr="00561DC4" w14:paraId="5F0AC1EE" w14:textId="77777777" w:rsidTr="0094218B">
        <w:tblPrEx>
          <w:tblLook w:val="04A0" w:firstRow="1" w:lastRow="0" w:firstColumn="1" w:lastColumn="0" w:noHBand="0" w:noVBand="1"/>
        </w:tblPrEx>
        <w:trPr>
          <w:trHeight w:val="548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1E341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7F38E" w14:textId="77777777" w:rsidR="0094218B" w:rsidRPr="00561DC4" w:rsidRDefault="0094218B" w:rsidP="0094218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Dolazak po pozivu zbog davanja stručnog mišljenja korisniku po jednom km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7583E" w14:textId="77777777" w:rsidR="0094218B" w:rsidRPr="00561DC4" w:rsidRDefault="0094218B" w:rsidP="00942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DC4">
              <w:rPr>
                <w:rFonts w:ascii="Times New Roman" w:hAnsi="Times New Roman"/>
                <w:color w:val="000000"/>
                <w:sz w:val="24"/>
                <w:szCs w:val="24"/>
              </w:rPr>
              <w:t>km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10B34" w14:textId="7BFCA272" w:rsidR="0094218B" w:rsidRPr="0094218B" w:rsidRDefault="0094218B" w:rsidP="009421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218B">
              <w:rPr>
                <w:sz w:val="24"/>
                <w:szCs w:val="24"/>
              </w:rPr>
              <w:t>0,07€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7AB13" w14:textId="75AF2663" w:rsidR="0094218B" w:rsidRPr="00561DC4" w:rsidRDefault="0094218B" w:rsidP="009421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0,07€</w:t>
            </w:r>
          </w:p>
        </w:tc>
      </w:tr>
    </w:tbl>
    <w:p w14:paraId="3ABEB2FC" w14:textId="77777777" w:rsidR="00141D49" w:rsidRPr="00561DC4" w:rsidRDefault="00141D49" w:rsidP="00141D49">
      <w:pPr>
        <w:spacing w:line="259" w:lineRule="auto"/>
        <w:jc w:val="both"/>
        <w:rPr>
          <w:rFonts w:ascii="Times New Roman" w:hAnsi="Times New Roman"/>
          <w:sz w:val="24"/>
          <w:szCs w:val="24"/>
        </w:rPr>
      </w:pPr>
    </w:p>
    <w:p w14:paraId="40E53A20" w14:textId="77777777" w:rsidR="00EC0186" w:rsidRPr="00141D49" w:rsidRDefault="00EC0186" w:rsidP="00141D49"/>
    <w:sectPr w:rsidR="00EC0186" w:rsidRPr="00141D49" w:rsidSect="00EC018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1D49"/>
    <w:rsid w:val="00141D49"/>
    <w:rsid w:val="0094218B"/>
    <w:rsid w:val="00EC0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B79F6"/>
  <w15:docId w15:val="{A187E93C-0222-4CC8-AB70-E24BB1B4A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D49"/>
    <w:pPr>
      <w:spacing w:after="0" w:line="240" w:lineRule="auto"/>
    </w:pPr>
    <w:rPr>
      <w:rFonts w:ascii="Calibri" w:eastAsia="Calibri" w:hAnsi="Calibri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3</cp:revision>
  <cp:lastPrinted>2026-09-25T11:15:00Z</cp:lastPrinted>
  <dcterms:created xsi:type="dcterms:W3CDTF">2023-01-11T12:50:00Z</dcterms:created>
  <dcterms:modified xsi:type="dcterms:W3CDTF">2026-09-25T11:15:00Z</dcterms:modified>
</cp:coreProperties>
</file>